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61"/>
      </w:tblGrid>
      <w:tr w:rsidR="000213E7" w:rsidTr="00A1483B">
        <w:tc>
          <w:tcPr>
            <w:tcW w:w="4928" w:type="dxa"/>
          </w:tcPr>
          <w:p w:rsidR="000213E7" w:rsidRDefault="000213E7" w:rsidP="000213E7">
            <w:pPr>
              <w:pStyle w:val="ConsPlusNonformat"/>
              <w:rPr>
                <w:rFonts w:ascii="Times New Roman" w:hAnsi="Times New Roman" w:cs="Times New Roman"/>
                <w:sz w:val="28"/>
                <w:szCs w:val="28"/>
                <w:lang w:eastAsia="en-US"/>
              </w:rPr>
            </w:pPr>
          </w:p>
        </w:tc>
        <w:tc>
          <w:tcPr>
            <w:tcW w:w="4961" w:type="dxa"/>
            <w:hideMark/>
          </w:tcPr>
          <w:p w:rsidR="0042605C" w:rsidRDefault="0042605C" w:rsidP="0042605C">
            <w:pPr>
              <w:widowControl w:val="0"/>
              <w:autoSpaceDE w:val="0"/>
              <w:autoSpaceDN w:val="0"/>
              <w:adjustRightInd w:val="0"/>
              <w:rPr>
                <w:rFonts w:ascii="Times New Roman" w:eastAsia="Times New Roman" w:hAnsi="Times New Roman" w:cs="Times New Roman"/>
                <w:sz w:val="28"/>
                <w:szCs w:val="28"/>
                <w:lang w:eastAsia="ru-RU"/>
              </w:rPr>
            </w:pPr>
            <w:r w:rsidRPr="001205C8">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риложение</w:t>
            </w:r>
            <w:r w:rsidRPr="001205C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w:t>
            </w:r>
          </w:p>
          <w:p w:rsidR="000213E7" w:rsidRDefault="0042605C" w:rsidP="0042605C">
            <w:pPr>
              <w:widowControl w:val="0"/>
              <w:tabs>
                <w:tab w:val="left" w:pos="532"/>
                <w:tab w:val="left" w:pos="9356"/>
              </w:tabs>
              <w:autoSpaceDE w:val="0"/>
              <w:autoSpaceDN w:val="0"/>
              <w:adjustRightInd w:val="0"/>
              <w:rPr>
                <w:rFonts w:ascii="Times New Roman" w:hAnsi="Times New Roman" w:cs="Times New Roman"/>
                <w:sz w:val="28"/>
                <w:szCs w:val="28"/>
              </w:rPr>
            </w:pPr>
            <w:proofErr w:type="gramStart"/>
            <w:r w:rsidRPr="001205C8">
              <w:rPr>
                <w:rFonts w:ascii="Times New Roman" w:eastAsia="Times New Roman" w:hAnsi="Times New Roman" w:cs="Times New Roman"/>
                <w:sz w:val="28"/>
                <w:szCs w:val="28"/>
                <w:lang w:eastAsia="ru-RU"/>
              </w:rPr>
              <w:t>к Порядку проведения оценки регулирующего воздействия проектов муниципальных нормативных правовых актов муниципального образования город-курорт Геленджик, устанавливающи</w:t>
            </w:r>
            <w:r>
              <w:rPr>
                <w:rFonts w:ascii="Times New Roman" w:eastAsia="Times New Roman" w:hAnsi="Times New Roman" w:cs="Times New Roman"/>
                <w:sz w:val="28"/>
                <w:szCs w:val="28"/>
                <w:lang w:eastAsia="ru-RU"/>
              </w:rPr>
              <w:t>х</w:t>
            </w:r>
            <w:r w:rsidRPr="001205C8">
              <w:rPr>
                <w:rFonts w:ascii="Times New Roman" w:eastAsia="Times New Roman" w:hAnsi="Times New Roman" w:cs="Times New Roman"/>
                <w:sz w:val="28"/>
                <w:szCs w:val="28"/>
                <w:lang w:eastAsia="ru-RU"/>
              </w:rPr>
              <w:t xml:space="preserve"> новые или изменяющи</w:t>
            </w:r>
            <w:r>
              <w:rPr>
                <w:rFonts w:ascii="Times New Roman" w:eastAsia="Times New Roman" w:hAnsi="Times New Roman" w:cs="Times New Roman"/>
                <w:sz w:val="28"/>
                <w:szCs w:val="28"/>
                <w:lang w:eastAsia="ru-RU"/>
              </w:rPr>
              <w:t>х</w:t>
            </w:r>
            <w:r w:rsidRPr="001205C8">
              <w:rPr>
                <w:rFonts w:ascii="Times New Roman" w:eastAsia="Times New Roman" w:hAnsi="Times New Roman" w:cs="Times New Roman"/>
                <w:sz w:val="28"/>
                <w:szCs w:val="28"/>
                <w:lang w:eastAsia="ru-RU"/>
              </w:rPr>
              <w:t xml:space="preserve"> ранее предусмотренные муниципальными нормативными правовыми актами муниципального образования город-курорт Геленджик </w:t>
            </w:r>
            <w:r w:rsidRPr="0088691D">
              <w:rPr>
                <w:rFonts w:ascii="Times New Roman" w:eastAsia="Times New Roman" w:hAnsi="Times New Roman" w:cs="Times New Roman"/>
                <w:sz w:val="28"/>
                <w:szCs w:val="28"/>
                <w:lang w:eastAsia="ru-RU"/>
              </w:rPr>
              <w:t>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roofErr w:type="gramEnd"/>
          </w:p>
        </w:tc>
      </w:tr>
    </w:tbl>
    <w:p w:rsidR="000213E7" w:rsidRDefault="000213E7" w:rsidP="000213E7">
      <w:pPr>
        <w:widowControl w:val="0"/>
        <w:tabs>
          <w:tab w:val="left" w:pos="532"/>
        </w:tabs>
        <w:autoSpaceDE w:val="0"/>
        <w:autoSpaceDN w:val="0"/>
        <w:adjustRightInd w:val="0"/>
        <w:spacing w:after="0" w:line="240" w:lineRule="auto"/>
        <w:jc w:val="both"/>
        <w:outlineLvl w:val="1"/>
        <w:rPr>
          <w:rFonts w:ascii="Times New Roman" w:hAnsi="Times New Roman" w:cs="Times New Roman"/>
          <w:sz w:val="28"/>
          <w:szCs w:val="28"/>
        </w:rPr>
      </w:pPr>
    </w:p>
    <w:p w:rsidR="000213E7" w:rsidRDefault="000213E7" w:rsidP="000213E7">
      <w:pPr>
        <w:widowControl w:val="0"/>
        <w:tabs>
          <w:tab w:val="left" w:pos="532"/>
        </w:tabs>
        <w:autoSpaceDE w:val="0"/>
        <w:autoSpaceDN w:val="0"/>
        <w:adjustRightInd w:val="0"/>
        <w:spacing w:after="0" w:line="240" w:lineRule="auto"/>
        <w:jc w:val="both"/>
        <w:outlineLvl w:val="1"/>
        <w:rPr>
          <w:rFonts w:ascii="Times New Roman" w:hAnsi="Times New Roman" w:cs="Times New Roman"/>
          <w:sz w:val="28"/>
          <w:szCs w:val="28"/>
        </w:rPr>
      </w:pPr>
    </w:p>
    <w:p w:rsidR="000213E7" w:rsidRDefault="000213E7" w:rsidP="000213E7">
      <w:pPr>
        <w:widowControl w:val="0"/>
        <w:tabs>
          <w:tab w:val="left" w:pos="532"/>
        </w:tabs>
        <w:autoSpaceDE w:val="0"/>
        <w:autoSpaceDN w:val="0"/>
        <w:adjustRightInd w:val="0"/>
        <w:spacing w:after="0" w:line="240" w:lineRule="auto"/>
        <w:ind w:left="567" w:right="566"/>
        <w:jc w:val="center"/>
        <w:rPr>
          <w:rFonts w:ascii="Times New Roman" w:hAnsi="Times New Roman" w:cs="Times New Roman"/>
          <w:bCs/>
          <w:sz w:val="28"/>
          <w:szCs w:val="28"/>
        </w:rPr>
      </w:pPr>
      <w:bookmarkStart w:id="0" w:name="Par252"/>
      <w:bookmarkEnd w:id="0"/>
      <w:r>
        <w:rPr>
          <w:rFonts w:ascii="Times New Roman" w:hAnsi="Times New Roman" w:cs="Times New Roman"/>
          <w:bCs/>
          <w:sz w:val="28"/>
          <w:szCs w:val="28"/>
        </w:rPr>
        <w:t>ФОРМА</w:t>
      </w:r>
    </w:p>
    <w:p w:rsidR="000213E7" w:rsidRDefault="000213E7" w:rsidP="000213E7">
      <w:pPr>
        <w:widowControl w:val="0"/>
        <w:tabs>
          <w:tab w:val="left" w:pos="532"/>
        </w:tabs>
        <w:autoSpaceDE w:val="0"/>
        <w:autoSpaceDN w:val="0"/>
        <w:adjustRightInd w:val="0"/>
        <w:spacing w:after="0" w:line="240" w:lineRule="auto"/>
        <w:ind w:left="567" w:right="566"/>
        <w:jc w:val="center"/>
        <w:rPr>
          <w:rFonts w:ascii="Times New Roman" w:hAnsi="Times New Roman" w:cs="Times New Roman"/>
          <w:bCs/>
          <w:sz w:val="28"/>
          <w:szCs w:val="28"/>
        </w:rPr>
      </w:pPr>
      <w:r>
        <w:rPr>
          <w:rFonts w:ascii="Times New Roman" w:hAnsi="Times New Roman" w:cs="Times New Roman"/>
          <w:bCs/>
          <w:sz w:val="28"/>
          <w:szCs w:val="28"/>
        </w:rPr>
        <w:t>перечня вопросов для проведения публичных консультаций</w:t>
      </w:r>
    </w:p>
    <w:p w:rsidR="000213E7" w:rsidRDefault="000213E7" w:rsidP="000213E7">
      <w:pPr>
        <w:pStyle w:val="ConsPlusNonformat"/>
        <w:tabs>
          <w:tab w:val="left" w:pos="532"/>
        </w:tabs>
        <w:ind w:left="567" w:right="566"/>
        <w:jc w:val="center"/>
        <w:rPr>
          <w:rFonts w:ascii="Times New Roman" w:hAnsi="Times New Roman" w:cs="Times New Roman"/>
          <w:sz w:val="28"/>
          <w:szCs w:val="28"/>
        </w:rPr>
      </w:pPr>
      <w:r>
        <w:rPr>
          <w:rFonts w:ascii="Times New Roman" w:hAnsi="Times New Roman" w:cs="Times New Roman"/>
          <w:sz w:val="28"/>
          <w:szCs w:val="28"/>
        </w:rPr>
        <w:t>(наименование проекта нормативного правового акта)</w:t>
      </w:r>
    </w:p>
    <w:p w:rsidR="000213E7" w:rsidRDefault="000213E7" w:rsidP="000213E7">
      <w:pPr>
        <w:pStyle w:val="ConsPlusNonformat"/>
        <w:tabs>
          <w:tab w:val="left" w:pos="532"/>
        </w:tabs>
        <w:jc w:val="both"/>
        <w:rPr>
          <w:rFonts w:ascii="Times New Roman" w:hAnsi="Times New Roman" w:cs="Times New Roman"/>
          <w:sz w:val="28"/>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Пожалуйста, заполните и направьте данную форму по электронной почте на адрес: (указание адреса электронной почты ответственного сотрудника),  не позднее (дата). Замечания и (или) предложения, направленные после указанного срока, а также направленные не в соответствии с настоящей формой, рассмотрению не подлежат.</w:t>
      </w:r>
    </w:p>
    <w:p w:rsidR="000213E7" w:rsidRDefault="000213E7" w:rsidP="000213E7">
      <w:pPr>
        <w:pStyle w:val="ConsPlusNonformat"/>
        <w:tabs>
          <w:tab w:val="left" w:pos="532"/>
        </w:tabs>
        <w:ind w:firstLine="709"/>
        <w:jc w:val="both"/>
        <w:rPr>
          <w:rFonts w:ascii="Times New Roman" w:hAnsi="Times New Roman" w:cs="Times New Roman"/>
          <w:sz w:val="28"/>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Контактная информация</w:t>
      </w:r>
    </w:p>
    <w:p w:rsidR="000213E7" w:rsidRDefault="000213E7" w:rsidP="000213E7">
      <w:pPr>
        <w:pStyle w:val="ConsPlusNonformat"/>
        <w:tabs>
          <w:tab w:val="left" w:pos="532"/>
        </w:tabs>
        <w:ind w:firstLine="851"/>
        <w:jc w:val="both"/>
        <w:rPr>
          <w:rFonts w:ascii="Times New Roman" w:hAnsi="Times New Roman" w:cs="Times New Roman"/>
          <w:sz w:val="28"/>
          <w:szCs w:val="28"/>
        </w:rPr>
      </w:pPr>
    </w:p>
    <w:p w:rsidR="000213E7" w:rsidRDefault="000213E7" w:rsidP="000213E7">
      <w:pPr>
        <w:spacing w:after="0" w:line="240" w:lineRule="auto"/>
        <w:jc w:val="right"/>
        <w:rPr>
          <w:rFonts w:ascii="Times New Roman" w:eastAsia="Times New Roman" w:hAnsi="Times New Roman" w:cs="Times New Roman"/>
          <w:sz w:val="24"/>
          <w:szCs w:val="24"/>
          <w:lang w:eastAsia="ru-RU"/>
        </w:rPr>
      </w:pP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Ф.И.О, наименование участника публичных консультаций</w:t>
      </w: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16"/>
          <w:szCs w:val="24"/>
          <w:lang w:eastAsia="ru-RU"/>
        </w:rPr>
      </w:pPr>
    </w:p>
    <w:p w:rsidR="000213E7" w:rsidRDefault="000213E7" w:rsidP="000213E7">
      <w:pPr>
        <w:spacing w:after="0" w:line="240" w:lineRule="auto"/>
        <w:jc w:val="right"/>
        <w:rPr>
          <w:rFonts w:ascii="Times New Roman" w:eastAsia="Times New Roman" w:hAnsi="Times New Roman" w:cs="Times New Roman"/>
          <w:sz w:val="24"/>
          <w:szCs w:val="24"/>
          <w:lang w:eastAsia="ru-RU"/>
        </w:rPr>
      </w:pP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сфера деятельности организации</w:t>
      </w: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16"/>
          <w:szCs w:val="24"/>
          <w:lang w:eastAsia="ru-RU"/>
        </w:rPr>
      </w:pPr>
    </w:p>
    <w:p w:rsidR="000213E7" w:rsidRDefault="000213E7" w:rsidP="000213E7">
      <w:pPr>
        <w:spacing w:after="0" w:line="240" w:lineRule="auto"/>
        <w:jc w:val="right"/>
        <w:rPr>
          <w:rFonts w:ascii="Times New Roman" w:eastAsia="Times New Roman" w:hAnsi="Times New Roman" w:cs="Times New Roman"/>
          <w:sz w:val="24"/>
          <w:szCs w:val="24"/>
          <w:lang w:eastAsia="ru-RU"/>
        </w:rPr>
      </w:pP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Ф.И.О. контактного лица</w:t>
      </w: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16"/>
          <w:szCs w:val="24"/>
          <w:lang w:eastAsia="ru-RU"/>
        </w:rPr>
      </w:pPr>
    </w:p>
    <w:p w:rsidR="000213E7" w:rsidRDefault="000213E7" w:rsidP="000213E7">
      <w:pPr>
        <w:spacing w:after="0" w:line="240" w:lineRule="auto"/>
        <w:jc w:val="right"/>
        <w:rPr>
          <w:rFonts w:ascii="Times New Roman" w:eastAsia="Times New Roman" w:hAnsi="Times New Roman" w:cs="Times New Roman"/>
          <w:sz w:val="24"/>
          <w:szCs w:val="24"/>
          <w:lang w:eastAsia="ru-RU"/>
        </w:rPr>
      </w:pP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 контактного телефона</w:t>
      </w: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16"/>
          <w:szCs w:val="24"/>
          <w:lang w:eastAsia="ru-RU"/>
        </w:rPr>
      </w:pPr>
    </w:p>
    <w:p w:rsidR="000213E7" w:rsidRDefault="000213E7" w:rsidP="000213E7">
      <w:pPr>
        <w:spacing w:after="0" w:line="240" w:lineRule="auto"/>
        <w:jc w:val="right"/>
        <w:rPr>
          <w:rFonts w:ascii="Times New Roman" w:eastAsia="Times New Roman" w:hAnsi="Times New Roman" w:cs="Times New Roman"/>
          <w:sz w:val="24"/>
          <w:szCs w:val="24"/>
          <w:lang w:eastAsia="ru-RU"/>
        </w:rPr>
      </w:pP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адрес электронной почты</w:t>
      </w:r>
    </w:p>
    <w:p w:rsidR="000213E7" w:rsidRDefault="000213E7" w:rsidP="000213E7">
      <w:pPr>
        <w:pStyle w:val="ConsPlusNonformat"/>
        <w:tabs>
          <w:tab w:val="left" w:pos="532"/>
        </w:tabs>
        <w:ind w:firstLine="851"/>
        <w:jc w:val="both"/>
        <w:rPr>
          <w:rFonts w:ascii="Times New Roman" w:hAnsi="Times New Roman" w:cs="Times New Roman"/>
          <w:sz w:val="28"/>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bookmarkStart w:id="1" w:name="Par443"/>
      <w:bookmarkEnd w:id="1"/>
      <w:r>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0213E7" w:rsidRDefault="000213E7" w:rsidP="000213E7">
      <w:pPr>
        <w:autoSpaceDE w:val="0"/>
        <w:autoSpaceDN w:val="0"/>
        <w:adjustRightInd w:val="0"/>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________________________________________________</w:t>
      </w:r>
      <w:r w:rsidR="00196B38">
        <w:rPr>
          <w:rFonts w:ascii="Times New Roman" w:hAnsi="Times New Roman" w:cs="Times New Roman"/>
          <w:sz w:val="24"/>
          <w:szCs w:val="28"/>
        </w:rPr>
        <w:t>_____________________________</w:t>
      </w:r>
      <w:r w:rsidR="00DA7332">
        <w:rPr>
          <w:rFonts w:ascii="Times New Roman" w:hAnsi="Times New Roman" w:cs="Times New Roman"/>
          <w:sz w:val="24"/>
          <w:szCs w:val="28"/>
        </w:rPr>
        <w:t>___</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lastRenderedPageBreak/>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0213E7" w:rsidRDefault="000213E7" w:rsidP="000213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w:t>
      </w:r>
      <w:r w:rsidR="00196B38">
        <w:rPr>
          <w:rFonts w:ascii="Times New Roman" w:hAnsi="Times New Roman" w:cs="Times New Roman"/>
          <w:sz w:val="28"/>
          <w:szCs w:val="28"/>
        </w:rPr>
        <w:t>______________________________</w:t>
      </w:r>
      <w:r w:rsidR="00CB0835">
        <w:rPr>
          <w:rFonts w:ascii="Times New Roman" w:hAnsi="Times New Roman" w:cs="Times New Roman"/>
          <w:sz w:val="28"/>
          <w:szCs w:val="28"/>
        </w:rPr>
        <w:t>_</w:t>
      </w:r>
    </w:p>
    <w:p w:rsidR="000213E7" w:rsidRDefault="000213E7" w:rsidP="000213E7">
      <w:pPr>
        <w:pStyle w:val="ConsPlusNonformat"/>
        <w:tabs>
          <w:tab w:val="left" w:pos="532"/>
        </w:tabs>
        <w:ind w:firstLine="709"/>
        <w:jc w:val="both"/>
        <w:rPr>
          <w:rFonts w:ascii="Times New Roman" w:hAnsi="Times New Roman" w:cs="Times New Roman"/>
          <w:sz w:val="28"/>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3. Является ли выбранный вариант решения проблемы оптимальным</w:t>
      </w:r>
      <w:r>
        <w:rPr>
          <w:rFonts w:ascii="Times New Roman" w:hAnsi="Times New Roman" w:cs="Times New Roman"/>
          <w:sz w:val="28"/>
          <w:szCs w:val="28"/>
        </w:rPr>
        <w:br/>
        <w:t>(в том числе с точки зрения выгод и издержек для общества в целом)?</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 xml:space="preserve">Существуют ли иные варианты достижения заявленных целей правового регулирования? Если да - выделите те из них, которые, по Вашему мнению, были бы менее </w:t>
      </w:r>
      <w:proofErr w:type="spellStart"/>
      <w:r>
        <w:rPr>
          <w:rFonts w:ascii="Times New Roman" w:hAnsi="Times New Roman" w:cs="Times New Roman"/>
          <w:sz w:val="28"/>
          <w:szCs w:val="28"/>
        </w:rPr>
        <w:t>затратны</w:t>
      </w:r>
      <w:proofErr w:type="spellEnd"/>
      <w:r>
        <w:rPr>
          <w:rFonts w:ascii="Times New Roman" w:hAnsi="Times New Roman" w:cs="Times New Roman"/>
          <w:sz w:val="28"/>
          <w:szCs w:val="28"/>
        </w:rPr>
        <w:t xml:space="preserve"> и (или) более эффективны?</w:t>
      </w:r>
    </w:p>
    <w:p w:rsidR="000213E7" w:rsidRDefault="000213E7" w:rsidP="000213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w:t>
      </w:r>
      <w:r w:rsidR="00196B38">
        <w:rPr>
          <w:rFonts w:ascii="Times New Roman" w:hAnsi="Times New Roman" w:cs="Times New Roman"/>
          <w:sz w:val="28"/>
          <w:szCs w:val="28"/>
        </w:rPr>
        <w:t>______________________________</w:t>
      </w:r>
      <w:r w:rsidR="00CB0835">
        <w:rPr>
          <w:rFonts w:ascii="Times New Roman" w:hAnsi="Times New Roman" w:cs="Times New Roman"/>
          <w:sz w:val="28"/>
          <w:szCs w:val="28"/>
        </w:rPr>
        <w:t>_</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 xml:space="preserve">4. Какие, по Вашей оценке, субъекты предпринимательской и </w:t>
      </w:r>
      <w:r w:rsidR="0042605C">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 будут затронуты предлагаемым правовым регулированием (по видам субъектов, по отраслям, по количеству таких субъектов в муниципальном образовании город-курорт Геленджик)?</w:t>
      </w:r>
    </w:p>
    <w:p w:rsidR="000213E7" w:rsidRDefault="000213E7" w:rsidP="000213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CB0835">
        <w:rPr>
          <w:rFonts w:ascii="Times New Roman" w:hAnsi="Times New Roman" w:cs="Times New Roman"/>
          <w:sz w:val="28"/>
          <w:szCs w:val="28"/>
        </w:rPr>
        <w:t>_</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0213E7" w:rsidRDefault="000213E7" w:rsidP="000213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w:t>
      </w:r>
      <w:r w:rsidR="00196B38">
        <w:rPr>
          <w:rFonts w:ascii="Times New Roman" w:hAnsi="Times New Roman" w:cs="Times New Roman"/>
          <w:sz w:val="28"/>
          <w:szCs w:val="28"/>
        </w:rPr>
        <w:t>______________________________</w:t>
      </w:r>
      <w:r w:rsidR="00CB0835">
        <w:rPr>
          <w:rFonts w:ascii="Times New Roman" w:hAnsi="Times New Roman" w:cs="Times New Roman"/>
          <w:sz w:val="28"/>
          <w:szCs w:val="28"/>
        </w:rPr>
        <w:t>_</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6. Оцените, насколько полно и точно отражены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город-курорт Геленджик,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0213E7" w:rsidRDefault="000213E7" w:rsidP="000213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w:t>
      </w:r>
      <w:r w:rsidR="00196B38">
        <w:rPr>
          <w:rFonts w:ascii="Times New Roman" w:hAnsi="Times New Roman" w:cs="Times New Roman"/>
          <w:sz w:val="28"/>
          <w:szCs w:val="28"/>
        </w:rPr>
        <w:t>______________________________</w:t>
      </w:r>
      <w:r w:rsidR="00DC0ABA">
        <w:rPr>
          <w:rFonts w:ascii="Times New Roman" w:hAnsi="Times New Roman" w:cs="Times New Roman"/>
          <w:sz w:val="28"/>
          <w:szCs w:val="28"/>
        </w:rPr>
        <w:t>_</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 xml:space="preserve">7. Существуют ли в предлагаемом правовом регулировании положения, которые необоснованно затрудняют ведение предпринимательской и </w:t>
      </w:r>
      <w:r w:rsidR="0042605C">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 Приведите обоснования по каждому указанному положению, дополнительно определив:</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имеются ли технические ошибки;</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 xml:space="preserve">приводит ли исполнение положений проекта муниципального нормативного правового акта к избыточным действиям или, наоборот, ограничивает действия физических и юридических лиц в сфере </w:t>
      </w:r>
      <w:r>
        <w:rPr>
          <w:rFonts w:ascii="Times New Roman" w:hAnsi="Times New Roman" w:cs="Times New Roman"/>
          <w:sz w:val="28"/>
          <w:szCs w:val="28"/>
        </w:rPr>
        <w:lastRenderedPageBreak/>
        <w:t xml:space="preserve">предпринимательской и </w:t>
      </w:r>
      <w:r w:rsidR="00D12AB9">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 xml:space="preserve">приводит ли исполнение положения к возникновению избыточных обязанностей для физических и юридических лиц в сфере предпринимательской и </w:t>
      </w:r>
      <w:r w:rsidR="00703D88">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 к необоснованному существенному росту отдельных видов затрат или появлению новых необоснованных видов затрат;</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устанавливается ли положением необоснованное ограничение выбора физических и юридических лиц в сфере предпринимательской и </w:t>
      </w:r>
      <w:r w:rsidR="00703D88" w:rsidRPr="00703D88">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 существующих или возможных поставщиков или потребителей;</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 xml:space="preserve">создает ли исполнение положений проекта муниципального нормативного правового акта существенные риски ведения предпринимательской и </w:t>
      </w:r>
      <w:r w:rsidR="00703D88">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 способствует ли возникновению необоснованных прав органов местного самоуправления муниципального образования город-курорт Геленджик и должностных лиц, допускает ли возможность избирательного применения норм;</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государственным регулированием инфраструктуры, организационных или технических условий, технологий);</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соответствует ли обычаям деловой практики, сложившейся в отрасли, либо существующим международным практикам, используемым в данный момент.</w:t>
      </w:r>
    </w:p>
    <w:p w:rsidR="000213E7" w:rsidRDefault="000213E7" w:rsidP="000213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703D88" w:rsidRPr="00A62BFA" w:rsidRDefault="000213E7" w:rsidP="00703D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8. </w:t>
      </w:r>
      <w:r w:rsidR="00703D88" w:rsidRPr="00A62BFA">
        <w:rPr>
          <w:rFonts w:ascii="Times New Roman" w:eastAsia="Times New Roman" w:hAnsi="Times New Roman" w:cs="Times New Roman"/>
          <w:sz w:val="28"/>
          <w:szCs w:val="28"/>
          <w:lang w:eastAsia="ru-RU"/>
        </w:rPr>
        <w:t>К каким последствиям может привести введение предлагаемого правового регулирования в части невозможности исполнения субъектами предпринимательской и иной экономической деятельности дополнительных обяза</w:t>
      </w:r>
      <w:r w:rsidR="00703D88">
        <w:rPr>
          <w:rFonts w:ascii="Times New Roman" w:eastAsia="Times New Roman" w:hAnsi="Times New Roman" w:cs="Times New Roman"/>
          <w:sz w:val="28"/>
          <w:szCs w:val="28"/>
          <w:lang w:eastAsia="ru-RU"/>
        </w:rPr>
        <w:t>тельных требований</w:t>
      </w:r>
      <w:r w:rsidR="00703D88" w:rsidRPr="00A62BFA">
        <w:rPr>
          <w:rFonts w:ascii="Times New Roman" w:eastAsia="Times New Roman" w:hAnsi="Times New Roman" w:cs="Times New Roman"/>
          <w:sz w:val="28"/>
          <w:szCs w:val="28"/>
          <w:lang w:eastAsia="ru-RU"/>
        </w:rPr>
        <w:t>, возникновения избыточных административных и иных ограничений и обязанностей в сфере предпринимательской и иной экономической деятельности? Приведите конкретные примеры.</w:t>
      </w:r>
    </w:p>
    <w:p w:rsidR="000213E7" w:rsidRDefault="000213E7" w:rsidP="00DD345E">
      <w:pPr>
        <w:pStyle w:val="ConsPlusNonformat"/>
        <w:tabs>
          <w:tab w:val="left" w:pos="532"/>
        </w:tabs>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 xml:space="preserve">9. Оцените издержки (упущенную выгоду) физических и юридических лиц в сфере предпринимательской и </w:t>
      </w:r>
      <w:r w:rsidR="00DD345E" w:rsidRPr="00703D88">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 возникающие при введении предлагаемого регулирования.</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 xml:space="preserve">Отдельно укажите временные издержки, которые понесут физические и юридические лица в сфере предпринимательской и </w:t>
      </w:r>
      <w:r w:rsidR="00DD345E" w:rsidRPr="00703D88">
        <w:rPr>
          <w:rFonts w:ascii="Times New Roman" w:hAnsi="Times New Roman" w:cs="Times New Roman"/>
          <w:sz w:val="28"/>
          <w:szCs w:val="28"/>
        </w:rPr>
        <w:t>иной экономической</w:t>
      </w:r>
      <w:bookmarkStart w:id="2" w:name="_GoBack"/>
      <w:bookmarkEnd w:id="2"/>
      <w:r>
        <w:rPr>
          <w:rFonts w:ascii="Times New Roman" w:hAnsi="Times New Roman" w:cs="Times New Roman"/>
          <w:sz w:val="28"/>
          <w:szCs w:val="28"/>
        </w:rPr>
        <w:t xml:space="preserve">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0213E7" w:rsidRDefault="000213E7" w:rsidP="000213E7">
      <w:pPr>
        <w:pStyle w:val="ConsPlusNonformat"/>
        <w:tabs>
          <w:tab w:val="left" w:pos="532"/>
        </w:tabs>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0213E7" w:rsidRDefault="000213E7" w:rsidP="000213E7">
      <w:pPr>
        <w:pStyle w:val="ConsPlusNonformat"/>
        <w:tabs>
          <w:tab w:val="left" w:pos="532"/>
        </w:tabs>
        <w:ind w:firstLine="709"/>
        <w:jc w:val="both"/>
        <w:rPr>
          <w:rFonts w:ascii="Times New Roman" w:hAnsi="Times New Roman" w:cs="Times New Roman"/>
          <w:sz w:val="28"/>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 xml:space="preserve">10. Какие, на Ваш взгляд, могут возникнуть проблемы и трудности в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требований и норм, вводимых данным нормативным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Предусмотрен ли в нем механизм защиты прав хозяйствующих субъектов?</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0213E7" w:rsidRDefault="000213E7" w:rsidP="000213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0213E7" w:rsidRDefault="000213E7" w:rsidP="000213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0213E7" w:rsidRDefault="000213E7" w:rsidP="000213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13. Специальные вопросы, касающиеся конкретных положений и норм рассматриваемого проекта, которые разработчику необходимо прояснить.</w:t>
      </w:r>
    </w:p>
    <w:p w:rsidR="000213E7" w:rsidRDefault="000213E7" w:rsidP="000213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0213E7" w:rsidRDefault="000213E7" w:rsidP="000213E7">
      <w:pPr>
        <w:pStyle w:val="ConsPlusNonformat"/>
        <w:tabs>
          <w:tab w:val="left" w:pos="532"/>
          <w:tab w:val="left" w:pos="1134"/>
        </w:tabs>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0213E7" w:rsidRDefault="000213E7" w:rsidP="000213E7">
      <w:pPr>
        <w:pStyle w:val="ConsPlusNonformat"/>
        <w:tabs>
          <w:tab w:val="left" w:pos="532"/>
          <w:tab w:val="left" w:pos="1134"/>
        </w:tabs>
        <w:jc w:val="both"/>
        <w:rPr>
          <w:rFonts w:ascii="Times New Roman" w:hAnsi="Times New Roman" w:cs="Times New Roman"/>
          <w:sz w:val="28"/>
          <w:szCs w:val="28"/>
        </w:rPr>
      </w:pPr>
    </w:p>
    <w:p w:rsidR="000213E7" w:rsidRDefault="000213E7" w:rsidP="000213E7">
      <w:pPr>
        <w:pStyle w:val="ConsPlusNonformat"/>
        <w:tabs>
          <w:tab w:val="left" w:pos="532"/>
          <w:tab w:val="left" w:pos="1134"/>
        </w:tabs>
        <w:jc w:val="both"/>
        <w:rPr>
          <w:rFonts w:ascii="Times New Roman" w:hAnsi="Times New Roman" w:cs="Times New Roman"/>
          <w:sz w:val="28"/>
          <w:szCs w:val="28"/>
        </w:rPr>
      </w:pPr>
    </w:p>
    <w:p w:rsidR="00B85583" w:rsidRDefault="000213E7" w:rsidP="000213E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Начальник управления</w:t>
      </w:r>
      <w:r w:rsidR="00B855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экономики </w:t>
      </w:r>
    </w:p>
    <w:p w:rsidR="00B85583" w:rsidRDefault="000213E7" w:rsidP="000213E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администрации</w:t>
      </w:r>
      <w:r w:rsidR="00B85583">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муниципального</w:t>
      </w:r>
      <w:proofErr w:type="gramEnd"/>
      <w:r>
        <w:rPr>
          <w:rFonts w:ascii="Times New Roman" w:eastAsia="Times New Roman" w:hAnsi="Times New Roman" w:cs="Times New Roman"/>
          <w:sz w:val="28"/>
          <w:szCs w:val="28"/>
          <w:lang w:eastAsia="ru-RU"/>
        </w:rPr>
        <w:t xml:space="preserve"> </w:t>
      </w:r>
    </w:p>
    <w:p w:rsidR="000213E7" w:rsidRDefault="000213E7" w:rsidP="00B85583">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sz w:val="28"/>
          <w:szCs w:val="28"/>
          <w:lang w:eastAsia="ru-RU"/>
        </w:rPr>
        <w:t>образования</w:t>
      </w:r>
      <w:r w:rsidR="00B855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город-курорт Геленджик                </w:t>
      </w:r>
      <w:r w:rsidR="00B855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B855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А.К. </w:t>
      </w:r>
      <w:proofErr w:type="spellStart"/>
      <w:r>
        <w:rPr>
          <w:rFonts w:ascii="Times New Roman" w:eastAsia="Times New Roman" w:hAnsi="Times New Roman" w:cs="Times New Roman"/>
          <w:sz w:val="28"/>
          <w:szCs w:val="28"/>
          <w:lang w:eastAsia="ru-RU"/>
        </w:rPr>
        <w:t>Ананиади</w:t>
      </w:r>
      <w:proofErr w:type="spellEnd"/>
    </w:p>
    <w:p w:rsidR="0080079B" w:rsidRDefault="0080079B"/>
    <w:sectPr w:rsidR="0080079B" w:rsidSect="00A1483B">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544" w:rsidRDefault="00BA5544" w:rsidP="00D93F59">
      <w:pPr>
        <w:spacing w:after="0" w:line="240" w:lineRule="auto"/>
      </w:pPr>
      <w:r>
        <w:separator/>
      </w:r>
    </w:p>
  </w:endnote>
  <w:endnote w:type="continuationSeparator" w:id="0">
    <w:p w:rsidR="00BA5544" w:rsidRDefault="00BA5544" w:rsidP="00D93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544" w:rsidRDefault="00BA5544" w:rsidP="00D93F59">
      <w:pPr>
        <w:spacing w:after="0" w:line="240" w:lineRule="auto"/>
      </w:pPr>
      <w:r>
        <w:separator/>
      </w:r>
    </w:p>
  </w:footnote>
  <w:footnote w:type="continuationSeparator" w:id="0">
    <w:p w:rsidR="00BA5544" w:rsidRDefault="00BA5544" w:rsidP="00D93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217681"/>
      <w:docPartObj>
        <w:docPartGallery w:val="Page Numbers (Top of Page)"/>
        <w:docPartUnique/>
      </w:docPartObj>
    </w:sdtPr>
    <w:sdtEndPr/>
    <w:sdtContent>
      <w:p w:rsidR="00B85583" w:rsidRDefault="00B85583">
        <w:pPr>
          <w:pStyle w:val="a4"/>
          <w:jc w:val="center"/>
        </w:pPr>
        <w:r w:rsidRPr="00D93F59">
          <w:rPr>
            <w:rFonts w:ascii="Times New Roman" w:hAnsi="Times New Roman" w:cs="Times New Roman"/>
            <w:sz w:val="24"/>
            <w:szCs w:val="24"/>
          </w:rPr>
          <w:fldChar w:fldCharType="begin"/>
        </w:r>
        <w:r w:rsidRPr="00D93F59">
          <w:rPr>
            <w:rFonts w:ascii="Times New Roman" w:hAnsi="Times New Roman" w:cs="Times New Roman"/>
            <w:sz w:val="24"/>
            <w:szCs w:val="24"/>
          </w:rPr>
          <w:instrText>PAGE   \* MERGEFORMAT</w:instrText>
        </w:r>
        <w:r w:rsidRPr="00D93F59">
          <w:rPr>
            <w:rFonts w:ascii="Times New Roman" w:hAnsi="Times New Roman" w:cs="Times New Roman"/>
            <w:sz w:val="24"/>
            <w:szCs w:val="24"/>
          </w:rPr>
          <w:fldChar w:fldCharType="separate"/>
        </w:r>
        <w:r w:rsidR="00DD345E">
          <w:rPr>
            <w:rFonts w:ascii="Times New Roman" w:hAnsi="Times New Roman" w:cs="Times New Roman"/>
            <w:noProof/>
            <w:sz w:val="24"/>
            <w:szCs w:val="24"/>
          </w:rPr>
          <w:t>4</w:t>
        </w:r>
        <w:r w:rsidRPr="00D93F59">
          <w:rPr>
            <w:rFonts w:ascii="Times New Roman" w:hAnsi="Times New Roman" w:cs="Times New Roman"/>
            <w:sz w:val="24"/>
            <w:szCs w:val="24"/>
          </w:rPr>
          <w:fldChar w:fldCharType="end"/>
        </w:r>
      </w:p>
    </w:sdtContent>
  </w:sdt>
  <w:p w:rsidR="00B85583" w:rsidRDefault="00B8558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83A"/>
    <w:rsid w:val="000213E7"/>
    <w:rsid w:val="00196B38"/>
    <w:rsid w:val="00362E7F"/>
    <w:rsid w:val="0042605C"/>
    <w:rsid w:val="00551C6D"/>
    <w:rsid w:val="00560EF4"/>
    <w:rsid w:val="00703D88"/>
    <w:rsid w:val="0080079B"/>
    <w:rsid w:val="0095183A"/>
    <w:rsid w:val="00A1483B"/>
    <w:rsid w:val="00B85583"/>
    <w:rsid w:val="00BA5544"/>
    <w:rsid w:val="00CB0835"/>
    <w:rsid w:val="00D12AB9"/>
    <w:rsid w:val="00D93F59"/>
    <w:rsid w:val="00DA7332"/>
    <w:rsid w:val="00DC0ABA"/>
    <w:rsid w:val="00DD3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213E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021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D93F5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93F59"/>
  </w:style>
  <w:style w:type="paragraph" w:styleId="a6">
    <w:name w:val="footer"/>
    <w:basedOn w:val="a"/>
    <w:link w:val="a7"/>
    <w:uiPriority w:val="99"/>
    <w:unhideWhenUsed/>
    <w:rsid w:val="00D93F5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93F59"/>
  </w:style>
  <w:style w:type="paragraph" w:styleId="a8">
    <w:name w:val="Balloon Text"/>
    <w:basedOn w:val="a"/>
    <w:link w:val="a9"/>
    <w:uiPriority w:val="99"/>
    <w:semiHidden/>
    <w:unhideWhenUsed/>
    <w:rsid w:val="00DC0AB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C0A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213E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021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D93F5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93F59"/>
  </w:style>
  <w:style w:type="paragraph" w:styleId="a6">
    <w:name w:val="footer"/>
    <w:basedOn w:val="a"/>
    <w:link w:val="a7"/>
    <w:uiPriority w:val="99"/>
    <w:unhideWhenUsed/>
    <w:rsid w:val="00D93F5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93F59"/>
  </w:style>
  <w:style w:type="paragraph" w:styleId="a8">
    <w:name w:val="Balloon Text"/>
    <w:basedOn w:val="a"/>
    <w:link w:val="a9"/>
    <w:uiPriority w:val="99"/>
    <w:semiHidden/>
    <w:unhideWhenUsed/>
    <w:rsid w:val="00DC0AB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C0A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1230</Words>
  <Characters>7011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Сарыев Рестем Серверович</dc:creator>
  <cp:keywords/>
  <dc:description/>
  <cp:lastModifiedBy>Сарыев Рестем Серверович</cp:lastModifiedBy>
  <cp:revision>7</cp:revision>
  <cp:lastPrinted>2018-09-03T09:54:00Z</cp:lastPrinted>
  <dcterms:created xsi:type="dcterms:W3CDTF">2018-08-10T08:13:00Z</dcterms:created>
  <dcterms:modified xsi:type="dcterms:W3CDTF">2021-11-18T14:47:00Z</dcterms:modified>
</cp:coreProperties>
</file>